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E" w:rsidRPr="000462BE" w:rsidRDefault="000462BE" w:rsidP="000462BE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0462BE">
        <w:rPr>
          <w:rStyle w:val="85pt"/>
          <w:rFonts w:ascii="Arial" w:hAnsi="Arial" w:cs="Arial"/>
          <w:sz w:val="32"/>
          <w:szCs w:val="32"/>
        </w:rPr>
        <w:t>Сведения об условиях питания</w:t>
      </w:r>
    </w:p>
    <w:p w:rsidR="000462BE" w:rsidRPr="000462BE" w:rsidRDefault="000462BE" w:rsidP="000462BE">
      <w:pPr>
        <w:spacing w:after="120"/>
        <w:rPr>
          <w:rFonts w:ascii="Arial" w:hAnsi="Arial" w:cs="Arial"/>
          <w:sz w:val="32"/>
          <w:szCs w:val="32"/>
        </w:rPr>
      </w:pPr>
      <w:r w:rsidRPr="000462BE">
        <w:rPr>
          <w:rFonts w:ascii="Arial" w:hAnsi="Arial" w:cs="Arial"/>
          <w:sz w:val="32"/>
          <w:szCs w:val="32"/>
        </w:rPr>
        <w:t>В школе имеется столовая</w:t>
      </w:r>
    </w:p>
    <w:p w:rsidR="000462BE" w:rsidRPr="000462BE" w:rsidRDefault="000462BE" w:rsidP="000462BE">
      <w:pPr>
        <w:spacing w:after="120"/>
        <w:rPr>
          <w:rFonts w:ascii="Arial" w:hAnsi="Arial" w:cs="Arial"/>
          <w:sz w:val="32"/>
          <w:szCs w:val="32"/>
        </w:rPr>
      </w:pPr>
      <w:r w:rsidRPr="000462BE">
        <w:rPr>
          <w:rFonts w:ascii="Arial" w:hAnsi="Arial" w:cs="Arial"/>
          <w:sz w:val="32"/>
          <w:szCs w:val="32"/>
        </w:rPr>
        <w:t>Число посадочных мест - 60</w:t>
      </w:r>
    </w:p>
    <w:p w:rsidR="000462BE" w:rsidRPr="000462BE" w:rsidRDefault="000462BE" w:rsidP="000462BE">
      <w:pPr>
        <w:spacing w:after="120"/>
        <w:rPr>
          <w:rFonts w:ascii="Arial" w:hAnsi="Arial" w:cs="Arial"/>
          <w:sz w:val="32"/>
          <w:szCs w:val="32"/>
        </w:rPr>
      </w:pPr>
      <w:r w:rsidRPr="000462BE">
        <w:rPr>
          <w:rFonts w:ascii="Arial" w:hAnsi="Arial" w:cs="Arial"/>
          <w:sz w:val="32"/>
          <w:szCs w:val="32"/>
        </w:rPr>
        <w:t xml:space="preserve">  Созданы необходимые условия для обеспечения </w:t>
      </w:r>
      <w:proofErr w:type="gramStart"/>
      <w:r w:rsidRPr="000462BE">
        <w:rPr>
          <w:rFonts w:ascii="Arial" w:hAnsi="Arial" w:cs="Arial"/>
          <w:sz w:val="32"/>
          <w:szCs w:val="32"/>
        </w:rPr>
        <w:t>обучающихся</w:t>
      </w:r>
      <w:proofErr w:type="gramEnd"/>
      <w:r w:rsidRPr="000462BE">
        <w:rPr>
          <w:rFonts w:ascii="Arial" w:hAnsi="Arial" w:cs="Arial"/>
          <w:sz w:val="32"/>
          <w:szCs w:val="32"/>
        </w:rPr>
        <w:t xml:space="preserve"> горячим питанием. Его получают все обучающиеся школы. </w:t>
      </w:r>
    </w:p>
    <w:p w:rsidR="000462BE" w:rsidRPr="000462BE" w:rsidRDefault="000462BE" w:rsidP="000462BE">
      <w:pPr>
        <w:spacing w:after="120"/>
        <w:rPr>
          <w:rFonts w:ascii="Arial" w:hAnsi="Arial" w:cs="Arial"/>
          <w:sz w:val="32"/>
          <w:szCs w:val="32"/>
        </w:rPr>
      </w:pPr>
      <w:r w:rsidRPr="000462BE">
        <w:rPr>
          <w:rFonts w:ascii="Arial" w:hAnsi="Arial" w:cs="Arial"/>
          <w:sz w:val="32"/>
          <w:szCs w:val="32"/>
        </w:rPr>
        <w:t>1-4 классы питаются   бесплатно, также организовано   льготное питание обучающихся 5-11 классов из малообеспеченных семей.</w:t>
      </w:r>
    </w:p>
    <w:p w:rsidR="002A68CE" w:rsidRPr="000462BE" w:rsidRDefault="002A68CE">
      <w:pPr>
        <w:rPr>
          <w:rFonts w:ascii="Arial" w:hAnsi="Arial" w:cs="Arial"/>
          <w:sz w:val="32"/>
          <w:szCs w:val="32"/>
        </w:rPr>
      </w:pPr>
    </w:p>
    <w:sectPr w:rsidR="002A68CE" w:rsidRPr="000462BE" w:rsidSect="002A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462BE"/>
    <w:rsid w:val="000462BE"/>
    <w:rsid w:val="002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"/>
    <w:basedOn w:val="a0"/>
    <w:rsid w:val="000462B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2014-03-25T07:37:00Z</dcterms:created>
  <dcterms:modified xsi:type="dcterms:W3CDTF">2014-03-25T07:41:00Z</dcterms:modified>
</cp:coreProperties>
</file>